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110EC7" w:rsidRDefault="0082193A" w:rsidP="0084603A">
      <w:pPr>
        <w:widowControl w:val="0"/>
        <w:spacing w:after="0" w:line="240" w:lineRule="auto"/>
        <w:ind w:left="3964" w:firstLine="992"/>
        <w:jc w:val="center"/>
        <w:rPr>
          <w:rFonts w:eastAsia="Times New Roman" w:cstheme="minorHAnsi"/>
          <w:snapToGrid w:val="0"/>
          <w:lang w:eastAsia="pl-PL"/>
        </w:rPr>
      </w:pPr>
      <w:r>
        <w:rPr>
          <w:rFonts w:eastAsia="Times New Roman" w:cstheme="minorHAnsi"/>
          <w:snapToGrid w:val="0"/>
          <w:lang w:eastAsia="pl-PL"/>
        </w:rPr>
        <w:t xml:space="preserve">                          </w:t>
      </w:r>
      <w:r w:rsidR="0084603A" w:rsidRPr="0079334A">
        <w:rPr>
          <w:rFonts w:eastAsia="Times New Roman" w:cstheme="minorHAnsi"/>
          <w:snapToGrid w:val="0"/>
          <w:lang w:eastAsia="pl-PL"/>
        </w:rPr>
        <w:t xml:space="preserve">Brzesko , </w:t>
      </w:r>
      <w:r w:rsidR="004E4BE1">
        <w:rPr>
          <w:rFonts w:eastAsia="Times New Roman" w:cstheme="minorHAnsi"/>
          <w:snapToGrid w:val="0"/>
          <w:lang w:eastAsia="pl-PL"/>
        </w:rPr>
        <w:t>dnia 03.11</w:t>
      </w:r>
      <w:r w:rsidR="00825289">
        <w:rPr>
          <w:rFonts w:eastAsia="Times New Roman" w:cstheme="minorHAnsi"/>
          <w:snapToGrid w:val="0"/>
          <w:lang w:eastAsia="pl-PL"/>
        </w:rPr>
        <w:t>.</w:t>
      </w:r>
      <w:r w:rsidR="00C308E8">
        <w:rPr>
          <w:rFonts w:eastAsia="Times New Roman" w:cstheme="minorHAnsi"/>
          <w:snapToGrid w:val="0"/>
          <w:lang w:eastAsia="pl-PL"/>
        </w:rPr>
        <w:t xml:space="preserve"> </w:t>
      </w:r>
      <w:r w:rsidR="00E94F55">
        <w:rPr>
          <w:rFonts w:eastAsia="Times New Roman" w:cstheme="minorHAnsi"/>
          <w:snapToGrid w:val="0"/>
          <w:lang w:eastAsia="pl-PL"/>
        </w:rPr>
        <w:t>2022</w:t>
      </w:r>
      <w:r w:rsidR="00110EC7" w:rsidRPr="0079334A">
        <w:rPr>
          <w:rFonts w:eastAsia="Times New Roman" w:cstheme="minorHAnsi"/>
          <w:snapToGrid w:val="0"/>
          <w:lang w:eastAsia="pl-PL"/>
        </w:rPr>
        <w:t xml:space="preserve"> </w:t>
      </w:r>
      <w:r w:rsidR="0020799D" w:rsidRPr="0079334A">
        <w:rPr>
          <w:rFonts w:eastAsia="Times New Roman" w:cstheme="minorHAnsi"/>
          <w:snapToGrid w:val="0"/>
          <w:lang w:eastAsia="pl-PL"/>
        </w:rPr>
        <w:t>r.</w:t>
      </w:r>
    </w:p>
    <w:p w:rsidR="0020799D" w:rsidRPr="00110EC7" w:rsidRDefault="0020799D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84603A" w:rsidRPr="00110EC7" w:rsidRDefault="0084603A" w:rsidP="0020799D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20799D" w:rsidRPr="00110EC7" w:rsidRDefault="0020799D" w:rsidP="0020799D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110EC7">
        <w:rPr>
          <w:rFonts w:eastAsia="Times New Roman" w:cstheme="minorHAnsi"/>
          <w:snapToGrid w:val="0"/>
          <w:lang w:eastAsia="pl-PL"/>
        </w:rPr>
        <w:t>Zamawiający:</w:t>
      </w:r>
    </w:p>
    <w:p w:rsidR="0084603A" w:rsidRPr="00110EC7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110EC7">
        <w:rPr>
          <w:rFonts w:eastAsia="Times New Roman" w:cstheme="minorHAnsi"/>
          <w:b/>
          <w:snapToGrid w:val="0"/>
          <w:lang w:eastAsia="pl-PL"/>
        </w:rPr>
        <w:t xml:space="preserve">Zarząd Dróg Powiatowych w Brzesku </w:t>
      </w:r>
    </w:p>
    <w:p w:rsidR="0068236F" w:rsidRPr="00320986" w:rsidRDefault="0068236F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320986">
        <w:rPr>
          <w:rFonts w:eastAsia="Times New Roman" w:cstheme="minorHAnsi"/>
          <w:b/>
          <w:snapToGrid w:val="0"/>
          <w:lang w:eastAsia="pl-PL"/>
        </w:rPr>
        <w:t>ul. Kardynała Stefana Wyszyńskiego 6</w:t>
      </w:r>
    </w:p>
    <w:p w:rsidR="0068236F" w:rsidRPr="00320986" w:rsidRDefault="00F7523D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320986">
        <w:rPr>
          <w:rFonts w:eastAsia="Times New Roman" w:cstheme="minorHAnsi"/>
          <w:b/>
          <w:snapToGrid w:val="0"/>
          <w:lang w:eastAsia="pl-PL"/>
        </w:rPr>
        <w:t>32</w:t>
      </w:r>
      <w:r w:rsidR="0068236F" w:rsidRPr="00320986">
        <w:rPr>
          <w:rFonts w:eastAsia="Times New Roman" w:cstheme="minorHAnsi"/>
          <w:b/>
          <w:snapToGrid w:val="0"/>
          <w:lang w:eastAsia="pl-PL"/>
        </w:rPr>
        <w:t xml:space="preserve">-800 Brzesko </w:t>
      </w:r>
    </w:p>
    <w:p w:rsidR="001C2899" w:rsidRPr="00320986" w:rsidRDefault="00320986" w:rsidP="0020799D">
      <w:pPr>
        <w:spacing w:after="0" w:line="240" w:lineRule="auto"/>
        <w:rPr>
          <w:rFonts w:eastAsia="Times New Roman" w:cstheme="minorHAnsi"/>
          <w:snapToGrid w:val="0"/>
          <w:lang w:eastAsia="pl-PL"/>
        </w:rPr>
      </w:pPr>
      <w:r w:rsidRPr="00320986">
        <w:rPr>
          <w:rFonts w:eastAsia="Times New Roman" w:cstheme="minorHAnsi"/>
          <w:snapToGrid w:val="0"/>
          <w:lang w:eastAsia="pl-PL"/>
        </w:rPr>
        <w:t>ZDP.ZP.271.11.2022</w:t>
      </w:r>
    </w:p>
    <w:p w:rsidR="000A7153" w:rsidRDefault="000A7153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:rsidR="00461AA5" w:rsidRDefault="00461AA5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:rsidR="000A7153" w:rsidRPr="00110EC7" w:rsidRDefault="000A7153" w:rsidP="0020799D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:rsidR="0020799D" w:rsidRDefault="005A6B94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  <w:bookmarkStart w:id="0" w:name="_Hlk62480796"/>
      <w:r w:rsidRPr="00110EC7">
        <w:rPr>
          <w:rFonts w:cstheme="minorHAnsi"/>
          <w:b/>
          <w:bCs/>
          <w:sz w:val="24"/>
          <w:szCs w:val="24"/>
          <w:lang w:eastAsia="pl-PL"/>
        </w:rPr>
        <w:t>Informacja z otwarcia ofert</w:t>
      </w:r>
      <w:bookmarkEnd w:id="0"/>
    </w:p>
    <w:p w:rsidR="00DE6620" w:rsidRPr="00DE6620" w:rsidRDefault="00DE6620" w:rsidP="00DE6620">
      <w:pPr>
        <w:widowControl w:val="0"/>
        <w:spacing w:after="0" w:line="120" w:lineRule="atLeast"/>
        <w:jc w:val="center"/>
        <w:rPr>
          <w:rFonts w:eastAsia="Calibri" w:cstheme="minorHAnsi"/>
          <w:b/>
          <w:color w:val="000000"/>
        </w:rPr>
      </w:pPr>
    </w:p>
    <w:p w:rsidR="004E4BE1" w:rsidRPr="000A7153" w:rsidRDefault="0020799D" w:rsidP="000A7153">
      <w:pPr>
        <w:tabs>
          <w:tab w:val="left" w:pos="3630"/>
        </w:tabs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10EC7">
        <w:rPr>
          <w:rFonts w:eastAsia="Calibri" w:cstheme="minorHAnsi"/>
          <w:b/>
        </w:rPr>
        <w:t>Dotyczy</w:t>
      </w:r>
      <w:r w:rsidR="0084603A" w:rsidRPr="00110EC7">
        <w:rPr>
          <w:rFonts w:eastAsia="Calibri" w:cstheme="minorHAnsi"/>
          <w:b/>
        </w:rPr>
        <w:t xml:space="preserve"> zamówienia </w:t>
      </w:r>
      <w:r w:rsidRPr="00110EC7">
        <w:rPr>
          <w:rFonts w:eastAsia="Calibri" w:cstheme="minorHAnsi"/>
          <w:b/>
        </w:rPr>
        <w:t>:</w:t>
      </w:r>
      <w:r w:rsidRPr="00110EC7">
        <w:rPr>
          <w:rFonts w:eastAsia="Calibri" w:cstheme="minorHAnsi"/>
        </w:rPr>
        <w:t xml:space="preserve"> </w:t>
      </w:r>
      <w:r w:rsidR="00110EC7" w:rsidRPr="00110EC7">
        <w:rPr>
          <w:rFonts w:eastAsia="Calibri" w:cstheme="minorHAnsi"/>
          <w:b/>
          <w:color w:val="002060"/>
        </w:rPr>
        <w:t xml:space="preserve"> </w:t>
      </w:r>
      <w:proofErr w:type="spellStart"/>
      <w:r w:rsidR="00C308E8" w:rsidRPr="002361AC">
        <w:rPr>
          <w:rFonts w:ascii="Calibri" w:hAnsi="Calibri" w:cs="Calibri"/>
        </w:rPr>
        <w:t>p.n</w:t>
      </w:r>
      <w:proofErr w:type="spellEnd"/>
      <w:r w:rsidR="00C308E8" w:rsidRPr="002361AC">
        <w:rPr>
          <w:rFonts w:ascii="Calibri" w:hAnsi="Calibri" w:cs="Calibri"/>
        </w:rPr>
        <w:t xml:space="preserve">: </w:t>
      </w:r>
      <w:r w:rsidR="004E4BE1" w:rsidRPr="00CB165D">
        <w:rPr>
          <w:rFonts w:ascii="Calibri" w:hAnsi="Calibri"/>
          <w:b/>
          <w:bCs/>
          <w:sz w:val="24"/>
          <w:szCs w:val="24"/>
        </w:rPr>
        <w:t xml:space="preserve">MODERNIZACJA INFRASTRUKTURY DROGI POWIATOWEJ 1443K PORĘBA SPYTKOWSKA - BOCHNIA </w:t>
      </w:r>
    </w:p>
    <w:p w:rsidR="0020799D" w:rsidRPr="00110EC7" w:rsidRDefault="0020799D" w:rsidP="0020799D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</w:p>
    <w:p w:rsidR="0020799D" w:rsidRDefault="008E7063" w:rsidP="008E7063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110EC7">
        <w:rPr>
          <w:rFonts w:eastAsia="Calibri" w:cstheme="minorHAnsi"/>
        </w:rPr>
        <w:t>Działając na podstawie art. 222 ust. 5</w:t>
      </w:r>
      <w:r w:rsidR="00FB250F" w:rsidRPr="00110EC7">
        <w:rPr>
          <w:rFonts w:eastAsia="Calibri" w:cstheme="minorHAnsi"/>
        </w:rPr>
        <w:t xml:space="preserve"> </w:t>
      </w:r>
      <w:r w:rsidR="0020799D" w:rsidRPr="00110EC7">
        <w:rPr>
          <w:rFonts w:eastAsia="Calibri" w:cstheme="minorHAnsi"/>
        </w:rPr>
        <w:t>ustawy z 11 września 2019 r</w:t>
      </w:r>
      <w:r w:rsidR="005A6B94" w:rsidRPr="00110EC7">
        <w:rPr>
          <w:rFonts w:eastAsia="Calibri" w:cstheme="minorHAnsi"/>
        </w:rPr>
        <w:t xml:space="preserve">. – </w:t>
      </w:r>
      <w:r w:rsidR="0020799D" w:rsidRPr="00110EC7">
        <w:rPr>
          <w:rFonts w:eastAsia="Calibri" w:cstheme="minorHAnsi"/>
        </w:rPr>
        <w:t xml:space="preserve">Prawo zamówień publicznych (Dz.U. </w:t>
      </w:r>
      <w:r w:rsidR="00825289">
        <w:rPr>
          <w:rFonts w:eastAsia="Calibri" w:cstheme="minorHAnsi"/>
        </w:rPr>
        <w:t xml:space="preserve">z 2022 </w:t>
      </w:r>
      <w:proofErr w:type="spellStart"/>
      <w:r w:rsidR="00825289">
        <w:rPr>
          <w:rFonts w:eastAsia="Calibri" w:cstheme="minorHAnsi"/>
        </w:rPr>
        <w:t>r</w:t>
      </w:r>
      <w:proofErr w:type="spellEnd"/>
      <w:r w:rsidR="00825289">
        <w:rPr>
          <w:rFonts w:eastAsia="Calibri" w:cstheme="minorHAnsi"/>
        </w:rPr>
        <w:t xml:space="preserve">  poz. 1710</w:t>
      </w:r>
      <w:r w:rsidR="0005311B">
        <w:rPr>
          <w:rFonts w:eastAsia="Calibri" w:cstheme="minorHAnsi"/>
        </w:rPr>
        <w:t xml:space="preserve"> ze zm.</w:t>
      </w:r>
      <w:r w:rsidR="0020799D" w:rsidRPr="00110EC7">
        <w:rPr>
          <w:rFonts w:eastAsia="Calibri" w:cstheme="minorHAnsi"/>
        </w:rPr>
        <w:t xml:space="preserve">), zamawiający </w:t>
      </w:r>
      <w:r w:rsidR="00FB250F" w:rsidRPr="00110EC7">
        <w:rPr>
          <w:rFonts w:eastAsia="Calibri" w:cstheme="minorHAnsi"/>
        </w:rPr>
        <w:t xml:space="preserve">informuje, że </w:t>
      </w:r>
      <w:r w:rsidRPr="00110EC7">
        <w:rPr>
          <w:rFonts w:eastAsia="Calibri" w:cstheme="minorHAnsi"/>
        </w:rPr>
        <w:t>w postępowaniu wpłynęły następujące oferty:</w:t>
      </w:r>
    </w:p>
    <w:p w:rsidR="00152AA1" w:rsidRDefault="00F7523D" w:rsidP="00C308E8">
      <w:pPr>
        <w:pStyle w:val="Bezodstpw"/>
        <w:rPr>
          <w:rFonts w:eastAsia="Calibri" w:cstheme="minorHAnsi"/>
          <w:b/>
          <w:color w:val="1F497D" w:themeColor="text2"/>
        </w:rPr>
      </w:pPr>
      <w:r w:rsidRPr="00152AA1">
        <w:rPr>
          <w:rFonts w:eastAsia="Calibri" w:cstheme="minorHAnsi"/>
          <w:b/>
          <w:color w:val="1F497D" w:themeColor="text2"/>
        </w:rPr>
        <w:t xml:space="preserve"> </w:t>
      </w:r>
    </w:p>
    <w:p w:rsidR="002F70DE" w:rsidRPr="00C308E8" w:rsidRDefault="002F70DE" w:rsidP="00C308E8">
      <w:pPr>
        <w:pStyle w:val="Bezodstpw"/>
        <w:rPr>
          <w:b/>
          <w:color w:val="4F81BD" w:themeColor="accent1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45"/>
        <w:gridCol w:w="4669"/>
        <w:gridCol w:w="2007"/>
        <w:gridCol w:w="1667"/>
      </w:tblGrid>
      <w:tr w:rsidR="00F80A0E" w:rsidRPr="00110EC7" w:rsidTr="000A7153">
        <w:tc>
          <w:tcPr>
            <w:tcW w:w="945" w:type="dxa"/>
          </w:tcPr>
          <w:p w:rsidR="00F80A0E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Numer </w:t>
            </w:r>
          </w:p>
          <w:p w:rsidR="00F80A0E" w:rsidRPr="00110EC7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>ofert</w:t>
            </w:r>
            <w:r>
              <w:rPr>
                <w:rFonts w:eastAsia="Calibri" w:cstheme="minorHAnsi"/>
                <w:b/>
              </w:rPr>
              <w:t>y</w:t>
            </w:r>
          </w:p>
        </w:tc>
        <w:tc>
          <w:tcPr>
            <w:tcW w:w="4669" w:type="dxa"/>
          </w:tcPr>
          <w:p w:rsidR="00F80A0E" w:rsidRPr="00110EC7" w:rsidRDefault="00F80A0E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</w:rPr>
            </w:pPr>
            <w:r w:rsidRPr="00110EC7">
              <w:rPr>
                <w:rFonts w:eastAsia="Calibri" w:cstheme="minorHAnsi"/>
                <w:b/>
              </w:rPr>
              <w:t xml:space="preserve">Wykonawca </w:t>
            </w:r>
          </w:p>
        </w:tc>
        <w:tc>
          <w:tcPr>
            <w:tcW w:w="2007" w:type="dxa"/>
          </w:tcPr>
          <w:p w:rsidR="00F80A0E" w:rsidRPr="00785694" w:rsidRDefault="00F80A0E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785694">
              <w:rPr>
                <w:rFonts w:eastAsia="Calibri" w:cstheme="minorHAnsi"/>
                <w:b/>
              </w:rPr>
              <w:t>Cena</w:t>
            </w:r>
          </w:p>
        </w:tc>
        <w:tc>
          <w:tcPr>
            <w:tcW w:w="1667" w:type="dxa"/>
          </w:tcPr>
          <w:p w:rsidR="00F80A0E" w:rsidRPr="00785694" w:rsidRDefault="004E4BE1" w:rsidP="005C67FE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785694">
              <w:rPr>
                <w:rFonts w:eastAsia="Calibri" w:cstheme="minorHAnsi"/>
                <w:b/>
              </w:rPr>
              <w:t xml:space="preserve">Okres gwarancji </w:t>
            </w:r>
            <w:r w:rsidR="00F80A0E" w:rsidRPr="00785694">
              <w:rPr>
                <w:rFonts w:eastAsia="Calibri" w:cstheme="minorHAnsi"/>
                <w:b/>
              </w:rPr>
              <w:t xml:space="preserve"> </w:t>
            </w:r>
          </w:p>
        </w:tc>
      </w:tr>
      <w:tr w:rsidR="00F80A0E" w:rsidRPr="00110EC7" w:rsidTr="000A7153">
        <w:trPr>
          <w:trHeight w:val="689"/>
        </w:trPr>
        <w:tc>
          <w:tcPr>
            <w:tcW w:w="945" w:type="dxa"/>
          </w:tcPr>
          <w:p w:rsidR="00F80A0E" w:rsidRDefault="00F80A0E" w:rsidP="00524684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F80A0E" w:rsidRPr="002D6952" w:rsidRDefault="00F80A0E" w:rsidP="00524684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2D6952">
              <w:rPr>
                <w:rFonts w:eastAsia="Calibri" w:cstheme="minorHAnsi"/>
              </w:rPr>
              <w:t>1</w:t>
            </w:r>
          </w:p>
        </w:tc>
        <w:tc>
          <w:tcPr>
            <w:tcW w:w="4669" w:type="dxa"/>
          </w:tcPr>
          <w:p w:rsidR="00F80A0E" w:rsidRPr="002D6952" w:rsidRDefault="000A7153" w:rsidP="000A715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Usługi Budowy i Modernizacji Dróg , </w:t>
            </w:r>
            <w:proofErr w:type="spellStart"/>
            <w:r>
              <w:rPr>
                <w:rFonts w:eastAsia="Calibri" w:cstheme="minorHAnsi"/>
              </w:rPr>
              <w:t>Łagosz</w:t>
            </w:r>
            <w:proofErr w:type="spellEnd"/>
            <w:r>
              <w:rPr>
                <w:rFonts w:eastAsia="Calibri" w:cstheme="minorHAnsi"/>
              </w:rPr>
              <w:t xml:space="preserve">  Spółka Jawna , Przyborów 398 ,32/25 Borzęcin</w:t>
            </w:r>
          </w:p>
        </w:tc>
        <w:tc>
          <w:tcPr>
            <w:tcW w:w="2007" w:type="dxa"/>
          </w:tcPr>
          <w:p w:rsidR="00845BC0" w:rsidRPr="00785694" w:rsidRDefault="00845BC0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785694" w:rsidRPr="00785694" w:rsidRDefault="00785694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</w:rPr>
            </w:pPr>
            <w:r w:rsidRPr="00785694">
              <w:rPr>
                <w:rFonts w:eastAsia="Calibri" w:cstheme="minorHAnsi"/>
              </w:rPr>
              <w:t>7 191 244,20</w:t>
            </w:r>
          </w:p>
        </w:tc>
        <w:tc>
          <w:tcPr>
            <w:tcW w:w="1667" w:type="dxa"/>
          </w:tcPr>
          <w:p w:rsidR="00845BC0" w:rsidRDefault="00845BC0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785694" w:rsidRPr="00785694" w:rsidRDefault="00785694" w:rsidP="000E185D">
            <w:pPr>
              <w:widowControl w:val="0"/>
              <w:tabs>
                <w:tab w:val="left" w:pos="1950"/>
              </w:tabs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60 </w:t>
            </w:r>
            <w:proofErr w:type="spellStart"/>
            <w:r>
              <w:rPr>
                <w:rFonts w:eastAsia="Calibri" w:cstheme="minorHAnsi"/>
              </w:rPr>
              <w:t>m-cy</w:t>
            </w:r>
            <w:proofErr w:type="spellEnd"/>
          </w:p>
        </w:tc>
      </w:tr>
      <w:tr w:rsidR="00F80A0E" w:rsidRPr="00110EC7" w:rsidTr="000A7153">
        <w:trPr>
          <w:trHeight w:val="633"/>
        </w:trPr>
        <w:tc>
          <w:tcPr>
            <w:tcW w:w="945" w:type="dxa"/>
          </w:tcPr>
          <w:p w:rsidR="00F80A0E" w:rsidRPr="00652BFA" w:rsidRDefault="00BD6D24" w:rsidP="00524684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4669" w:type="dxa"/>
          </w:tcPr>
          <w:p w:rsidR="000A7153" w:rsidRPr="000A7153" w:rsidRDefault="000A7153" w:rsidP="000A715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Przedsiębiorstwo Drogowo-Mostowe LIMDROG u</w:t>
            </w:r>
            <w:r w:rsidRPr="000A7153">
              <w:rPr>
                <w:rFonts w:eastAsia="Calibri" w:cstheme="minorHAnsi"/>
              </w:rPr>
              <w:t xml:space="preserve">l. M.B. Bolesnej 87 , 34-600 Limanowa </w:t>
            </w:r>
          </w:p>
        </w:tc>
        <w:tc>
          <w:tcPr>
            <w:tcW w:w="2007" w:type="dxa"/>
          </w:tcPr>
          <w:p w:rsidR="00785694" w:rsidRDefault="00785694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845BC0" w:rsidRPr="00785694" w:rsidRDefault="00785694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785694">
              <w:rPr>
                <w:rFonts w:eastAsia="Calibri" w:cstheme="minorHAnsi"/>
              </w:rPr>
              <w:t xml:space="preserve">5 </w:t>
            </w:r>
            <w:r>
              <w:rPr>
                <w:rFonts w:eastAsia="Calibri" w:cstheme="minorHAnsi"/>
              </w:rPr>
              <w:t xml:space="preserve"> 923 551,16</w:t>
            </w:r>
          </w:p>
        </w:tc>
        <w:tc>
          <w:tcPr>
            <w:tcW w:w="1667" w:type="dxa"/>
          </w:tcPr>
          <w:p w:rsidR="00845BC0" w:rsidRDefault="00845BC0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785694" w:rsidRPr="00785694" w:rsidRDefault="00785694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60 </w:t>
            </w:r>
            <w:proofErr w:type="spellStart"/>
            <w:r>
              <w:rPr>
                <w:rFonts w:eastAsia="Calibri" w:cstheme="minorHAnsi"/>
              </w:rPr>
              <w:t>m-cy</w:t>
            </w:r>
            <w:proofErr w:type="spellEnd"/>
          </w:p>
        </w:tc>
      </w:tr>
      <w:tr w:rsidR="00524684" w:rsidRPr="00110EC7" w:rsidTr="000A7153">
        <w:tc>
          <w:tcPr>
            <w:tcW w:w="945" w:type="dxa"/>
          </w:tcPr>
          <w:p w:rsidR="00524684" w:rsidRDefault="00524684" w:rsidP="00524684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4669" w:type="dxa"/>
          </w:tcPr>
          <w:p w:rsidR="00524684" w:rsidRDefault="000A7153" w:rsidP="00652BFA">
            <w:pPr>
              <w:widowControl w:val="0"/>
              <w:spacing w:line="120" w:lineRule="atLeast"/>
              <w:jc w:val="both"/>
            </w:pPr>
            <w:r>
              <w:t xml:space="preserve">STRABAG Infrastruktura Południe Sp. z o.o. </w:t>
            </w:r>
          </w:p>
          <w:p w:rsidR="000A7153" w:rsidRPr="00883BA9" w:rsidRDefault="000A7153" w:rsidP="00652BFA">
            <w:pPr>
              <w:widowControl w:val="0"/>
              <w:spacing w:line="120" w:lineRule="atLeast"/>
              <w:jc w:val="both"/>
            </w:pPr>
            <w:r>
              <w:t>Biuro Grupy Tarnów ul. Mostowa 14 , 33-100 Tarnów</w:t>
            </w:r>
          </w:p>
        </w:tc>
        <w:tc>
          <w:tcPr>
            <w:tcW w:w="2007" w:type="dxa"/>
          </w:tcPr>
          <w:p w:rsidR="00845BC0" w:rsidRDefault="00845BC0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785694" w:rsidRPr="00785694" w:rsidRDefault="00785694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6 791 676,25</w:t>
            </w:r>
          </w:p>
        </w:tc>
        <w:tc>
          <w:tcPr>
            <w:tcW w:w="1667" w:type="dxa"/>
          </w:tcPr>
          <w:p w:rsidR="00845BC0" w:rsidRDefault="00845BC0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785694" w:rsidRPr="00785694" w:rsidRDefault="00785694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60 </w:t>
            </w:r>
            <w:proofErr w:type="spellStart"/>
            <w:r>
              <w:rPr>
                <w:rFonts w:eastAsia="Calibri" w:cstheme="minorHAnsi"/>
              </w:rPr>
              <w:t>m-cy</w:t>
            </w:r>
            <w:proofErr w:type="spellEnd"/>
          </w:p>
        </w:tc>
      </w:tr>
      <w:tr w:rsidR="000A7153" w:rsidRPr="00110EC7" w:rsidTr="000A7153">
        <w:tc>
          <w:tcPr>
            <w:tcW w:w="945" w:type="dxa"/>
          </w:tcPr>
          <w:p w:rsidR="000A7153" w:rsidRDefault="000A7153" w:rsidP="00524684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</w:p>
        </w:tc>
        <w:tc>
          <w:tcPr>
            <w:tcW w:w="4669" w:type="dxa"/>
          </w:tcPr>
          <w:p w:rsidR="000A7153" w:rsidRPr="00883BA9" w:rsidRDefault="000A7153" w:rsidP="000A7153">
            <w:pPr>
              <w:widowControl w:val="0"/>
              <w:spacing w:line="120" w:lineRule="atLeast"/>
              <w:jc w:val="both"/>
            </w:pPr>
            <w:r>
              <w:t xml:space="preserve">Przedsiębiorstwo Drogowo-Mostowe SA , ul. Drogowców 1 , 39-200 Dębica </w:t>
            </w:r>
          </w:p>
        </w:tc>
        <w:tc>
          <w:tcPr>
            <w:tcW w:w="2007" w:type="dxa"/>
          </w:tcPr>
          <w:p w:rsidR="000A7153" w:rsidRDefault="000A7153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785694" w:rsidRDefault="00785694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5 775 750,00</w:t>
            </w:r>
          </w:p>
          <w:p w:rsidR="00785694" w:rsidRPr="00785694" w:rsidRDefault="00785694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1667" w:type="dxa"/>
          </w:tcPr>
          <w:p w:rsidR="000A7153" w:rsidRDefault="000A7153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</w:p>
          <w:p w:rsidR="00785694" w:rsidRPr="00785694" w:rsidRDefault="00785694" w:rsidP="00A804F0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60 </w:t>
            </w:r>
            <w:proofErr w:type="spellStart"/>
            <w:r>
              <w:rPr>
                <w:rFonts w:eastAsia="Calibri" w:cstheme="minorHAnsi"/>
              </w:rPr>
              <w:t>m-cy</w:t>
            </w:r>
            <w:proofErr w:type="spellEnd"/>
          </w:p>
        </w:tc>
      </w:tr>
    </w:tbl>
    <w:p w:rsidR="00152AA1" w:rsidRDefault="00152AA1" w:rsidP="008E7063">
      <w:pPr>
        <w:widowControl w:val="0"/>
        <w:spacing w:after="0" w:line="120" w:lineRule="atLeast"/>
        <w:jc w:val="both"/>
        <w:rPr>
          <w:rFonts w:eastAsia="Times New Roman" w:cstheme="minorHAnsi"/>
          <w:sz w:val="24"/>
          <w:szCs w:val="24"/>
        </w:rPr>
      </w:pPr>
    </w:p>
    <w:p w:rsidR="0084603A" w:rsidRDefault="0084603A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0DD5" w:rsidRDefault="00330DD5" w:rsidP="006E78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3D316F" w:rsidRDefault="003D316F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</w:p>
    <w:p w:rsidR="0020799D" w:rsidRPr="00110EC7" w:rsidRDefault="0020799D" w:rsidP="0020799D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</w:rPr>
      </w:pPr>
      <w:r w:rsidRPr="00110EC7">
        <w:rPr>
          <w:rFonts w:eastAsia="Times New Roman" w:cstheme="minorHAnsi"/>
          <w:sz w:val="24"/>
          <w:szCs w:val="24"/>
        </w:rPr>
        <w:t>…………………………………….</w:t>
      </w:r>
    </w:p>
    <w:p w:rsidR="00330DD5" w:rsidRDefault="00330DD5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Podpisał </w:t>
      </w:r>
      <w:r w:rsidR="00785694">
        <w:rPr>
          <w:rFonts w:eastAsia="Times New Roman" w:cstheme="minorHAnsi"/>
          <w:sz w:val="18"/>
          <w:szCs w:val="18"/>
        </w:rPr>
        <w:t xml:space="preserve">Kierownik Zamawiającego </w:t>
      </w:r>
    </w:p>
    <w:p w:rsidR="00330DD5" w:rsidRDefault="00785694" w:rsidP="0020799D">
      <w:pPr>
        <w:spacing w:after="0" w:line="240" w:lineRule="auto"/>
        <w:ind w:left="4956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mgr inż. Grzegorz Wołczyński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27562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32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25" w:rsidRDefault="00275625" w:rsidP="00152AA1">
      <w:pPr>
        <w:spacing w:after="0" w:line="240" w:lineRule="auto"/>
      </w:pPr>
      <w:r>
        <w:separator/>
      </w:r>
    </w:p>
  </w:endnote>
  <w:endnote w:type="continuationSeparator" w:id="0">
    <w:p w:rsidR="00275625" w:rsidRDefault="00275625" w:rsidP="0015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25" w:rsidRDefault="00275625" w:rsidP="00152AA1">
      <w:pPr>
        <w:spacing w:after="0" w:line="240" w:lineRule="auto"/>
      </w:pPr>
      <w:r>
        <w:separator/>
      </w:r>
    </w:p>
  </w:footnote>
  <w:footnote w:type="continuationSeparator" w:id="0">
    <w:p w:rsidR="00275625" w:rsidRDefault="00275625" w:rsidP="0015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5676"/>
    <w:multiLevelType w:val="hybridMultilevel"/>
    <w:tmpl w:val="54C0B6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95"/>
    <w:rsid w:val="00045AD4"/>
    <w:rsid w:val="00046966"/>
    <w:rsid w:val="0005311B"/>
    <w:rsid w:val="000552E5"/>
    <w:rsid w:val="000A7153"/>
    <w:rsid w:val="000B23B5"/>
    <w:rsid w:val="000E185D"/>
    <w:rsid w:val="00110EC7"/>
    <w:rsid w:val="0012576A"/>
    <w:rsid w:val="001264CF"/>
    <w:rsid w:val="00133578"/>
    <w:rsid w:val="00152AA1"/>
    <w:rsid w:val="0015795B"/>
    <w:rsid w:val="00157D4C"/>
    <w:rsid w:val="001C03F8"/>
    <w:rsid w:val="001C2899"/>
    <w:rsid w:val="001C583B"/>
    <w:rsid w:val="0020347C"/>
    <w:rsid w:val="0020799D"/>
    <w:rsid w:val="0022314E"/>
    <w:rsid w:val="00237DA7"/>
    <w:rsid w:val="00240A0A"/>
    <w:rsid w:val="00241D4C"/>
    <w:rsid w:val="00244ED4"/>
    <w:rsid w:val="00275625"/>
    <w:rsid w:val="002907F1"/>
    <w:rsid w:val="00293EA9"/>
    <w:rsid w:val="002B197B"/>
    <w:rsid w:val="002D0A95"/>
    <w:rsid w:val="002D686B"/>
    <w:rsid w:val="002D6952"/>
    <w:rsid w:val="002F70DE"/>
    <w:rsid w:val="003022AA"/>
    <w:rsid w:val="00320986"/>
    <w:rsid w:val="003222EA"/>
    <w:rsid w:val="00330DD5"/>
    <w:rsid w:val="00335FBD"/>
    <w:rsid w:val="00357558"/>
    <w:rsid w:val="00375AA0"/>
    <w:rsid w:val="00376C55"/>
    <w:rsid w:val="003D22A2"/>
    <w:rsid w:val="003D316F"/>
    <w:rsid w:val="004022E7"/>
    <w:rsid w:val="004138D9"/>
    <w:rsid w:val="00415EE6"/>
    <w:rsid w:val="00461AA5"/>
    <w:rsid w:val="00480A19"/>
    <w:rsid w:val="004B24B9"/>
    <w:rsid w:val="004E4BE1"/>
    <w:rsid w:val="004F1249"/>
    <w:rsid w:val="00524684"/>
    <w:rsid w:val="00532046"/>
    <w:rsid w:val="00532C1F"/>
    <w:rsid w:val="005A6B94"/>
    <w:rsid w:val="005A7CFB"/>
    <w:rsid w:val="005B2107"/>
    <w:rsid w:val="005B270C"/>
    <w:rsid w:val="005C67FE"/>
    <w:rsid w:val="006173AD"/>
    <w:rsid w:val="00617BB0"/>
    <w:rsid w:val="0062108A"/>
    <w:rsid w:val="0064220B"/>
    <w:rsid w:val="00652BFA"/>
    <w:rsid w:val="0068236F"/>
    <w:rsid w:val="006B24BE"/>
    <w:rsid w:val="006B6FB0"/>
    <w:rsid w:val="006E7847"/>
    <w:rsid w:val="006E7F88"/>
    <w:rsid w:val="006F140E"/>
    <w:rsid w:val="00723603"/>
    <w:rsid w:val="00763C7D"/>
    <w:rsid w:val="00771388"/>
    <w:rsid w:val="00785694"/>
    <w:rsid w:val="00792941"/>
    <w:rsid w:val="0079334A"/>
    <w:rsid w:val="007B306D"/>
    <w:rsid w:val="0082193A"/>
    <w:rsid w:val="00825289"/>
    <w:rsid w:val="00845BC0"/>
    <w:rsid w:val="0084603A"/>
    <w:rsid w:val="00850A7A"/>
    <w:rsid w:val="008732C9"/>
    <w:rsid w:val="00874A33"/>
    <w:rsid w:val="00883BA9"/>
    <w:rsid w:val="008B6BB5"/>
    <w:rsid w:val="008C225A"/>
    <w:rsid w:val="008E7063"/>
    <w:rsid w:val="008F7E6E"/>
    <w:rsid w:val="009214DB"/>
    <w:rsid w:val="0096214B"/>
    <w:rsid w:val="0096344B"/>
    <w:rsid w:val="009F7A90"/>
    <w:rsid w:val="00A25E33"/>
    <w:rsid w:val="00A517A3"/>
    <w:rsid w:val="00A804F0"/>
    <w:rsid w:val="00AD543C"/>
    <w:rsid w:val="00AE072C"/>
    <w:rsid w:val="00AF3E7C"/>
    <w:rsid w:val="00B07F70"/>
    <w:rsid w:val="00B57BF3"/>
    <w:rsid w:val="00B6032A"/>
    <w:rsid w:val="00BD6D24"/>
    <w:rsid w:val="00BD746F"/>
    <w:rsid w:val="00BE22F3"/>
    <w:rsid w:val="00C01F5E"/>
    <w:rsid w:val="00C10BB8"/>
    <w:rsid w:val="00C225BC"/>
    <w:rsid w:val="00C25BD8"/>
    <w:rsid w:val="00C308E8"/>
    <w:rsid w:val="00C3227B"/>
    <w:rsid w:val="00C34E17"/>
    <w:rsid w:val="00C633F4"/>
    <w:rsid w:val="00C65874"/>
    <w:rsid w:val="00CA0C13"/>
    <w:rsid w:val="00CD02A5"/>
    <w:rsid w:val="00CF24AB"/>
    <w:rsid w:val="00D80750"/>
    <w:rsid w:val="00D97C1B"/>
    <w:rsid w:val="00DA39D8"/>
    <w:rsid w:val="00DB4916"/>
    <w:rsid w:val="00DE6620"/>
    <w:rsid w:val="00E00ACD"/>
    <w:rsid w:val="00E2219E"/>
    <w:rsid w:val="00E247CF"/>
    <w:rsid w:val="00E24828"/>
    <w:rsid w:val="00E475C2"/>
    <w:rsid w:val="00E47EC2"/>
    <w:rsid w:val="00E6708F"/>
    <w:rsid w:val="00E94F55"/>
    <w:rsid w:val="00E97D97"/>
    <w:rsid w:val="00EC2129"/>
    <w:rsid w:val="00EC3B03"/>
    <w:rsid w:val="00EE1E2B"/>
    <w:rsid w:val="00EF0B3A"/>
    <w:rsid w:val="00EF41A5"/>
    <w:rsid w:val="00F7523D"/>
    <w:rsid w:val="00F80A0E"/>
    <w:rsid w:val="00FA7C02"/>
    <w:rsid w:val="00FB250F"/>
    <w:rsid w:val="00FB5A1C"/>
    <w:rsid w:val="00FD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8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52A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AA1"/>
  </w:style>
  <w:style w:type="paragraph" w:styleId="Stopka">
    <w:name w:val="footer"/>
    <w:basedOn w:val="Normalny"/>
    <w:link w:val="StopkaZnak"/>
    <w:uiPriority w:val="99"/>
    <w:semiHidden/>
    <w:unhideWhenUsed/>
    <w:rsid w:val="0015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AA1"/>
  </w:style>
  <w:style w:type="table" w:customStyle="1" w:styleId="Calendar4">
    <w:name w:val="Calendar 4"/>
    <w:basedOn w:val="Standardowy"/>
    <w:uiPriority w:val="99"/>
    <w:qFormat/>
    <w:rsid w:val="00524684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kapitzlist">
    <w:name w:val="List Paragraph"/>
    <w:basedOn w:val="Normalny"/>
    <w:uiPriority w:val="34"/>
    <w:qFormat/>
    <w:rsid w:val="000A7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34F58-16ED-4E37-B62D-EC73B8B3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Maria</cp:lastModifiedBy>
  <cp:revision>8</cp:revision>
  <cp:lastPrinted>2022-11-03T10:14:00Z</cp:lastPrinted>
  <dcterms:created xsi:type="dcterms:W3CDTF">2022-11-02T12:24:00Z</dcterms:created>
  <dcterms:modified xsi:type="dcterms:W3CDTF">2022-11-03T10:42:00Z</dcterms:modified>
</cp:coreProperties>
</file>